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84" w:rsidRPr="003C6384" w:rsidRDefault="003C6384" w:rsidP="003C6384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3C6384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Федеральный закон от 25 декабря 2008 г. N 273-ФЗ "О противодействии коррупции"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Принят</w:t>
      </w:r>
      <w:proofErr w:type="gramEnd"/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Государственной Думой 19 декабря 2008 года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Одобрен</w:t>
      </w:r>
      <w:proofErr w:type="gramEnd"/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Советом Федерации 22 декабря 2008 года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Основные понятия, используемые в настоящем Федеральном законе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целей настоящего Федерального закона используются следующие основные понятия: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коррупция: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Правовая основа противодействия коррупции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муниципальные правовые акты.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3.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Основные принципы противодействия коррупции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Противодействие коррупции в Российской Федерации основывается на следующих основных принципах: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признание, обеспечение и защита основных прав и свобод человека и гражданина;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законность;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публичность и открытость деятельности государственных органов и органов местного самоуправления;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неотвратимость ответственности за совершение коррупционных правонарушений;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приоритетное применение мер по предупреждению коррупции;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4.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Международное сотрудничество Российской Федерации в области противодействия коррупции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предоставления в надлежащих случаях предметов или образцов веще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ств дл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я проведения исследований или судебных экспертиз;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обмена информацией по вопросам противодействия коррупции;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координации деятельности по профилактике коррупции и борьбе с коррупцией.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Федерации и федеральными законами.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5.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Организационные основы противодействия коррупции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1. Президент Российской Федерации: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определяет основные направления государственной политики в области противодействия коррупции;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Федеральное Собрание Российской Федерации обеспечивает разработку и принятие федеральных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законов по вопросам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противодействия коррупции, а также контролирует деятельность органов исполнительной власти в пределах своих полномочий.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5.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).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которых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входят в состав соответствующего органа по координации </w:t>
      </w: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4-ФЗ "О Счетной палате Российской Федерации".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6.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Меры по профилактике коррупции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формирование в обществе нетерпимости к коррупционному поведению;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антикоррупционная экспертиза правовых актов и их проектов;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4) 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</w:t>
      </w: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поощрении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6) развитие институтов общественного и парламентского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контроля за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соблюдением законодательства Российской Федерации о противодействии коррупции.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7.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проведение единой государственной политики в области противодействия коррупции;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контроля за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их деятельностью;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8) обеспечение независимости средств массовой информации;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9) неукоснительное соблюдение принципов независимости судей и невмешательства в судебную деятельность;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11) совершенствование порядка прохождения государственной и муниципальной службы;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13) устранение необоснованных запретов и ограничений, особенно в области экономической деятельности;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15) повышение уровня оплаты труда и социальной защищенности государственных и муниципальных служащих;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17) усиление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контроля за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решением вопросов, содержащихся в обращениях граждан и юридических лиц;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8.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Обязанность государственных и муниципальных служащих представлять сведения о доходах, об имуществе и обязательствах имущественного характера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Гражданин, претендующий на замещение должности государственной или муниципальной службы, включенной в перечень, установленный нормативными правовыми актами Российской Федерации, а также служащий, замещающий должность государственной или муниципальной службы, включенную в перечень, установленный нормативными правовыми актами Российской Федерации,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супруги (супруга) и несовершеннолетних детей. Порядок </w:t>
      </w: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представления указанных сведений устанавливается федеральными законами и иными нормативными правовыми актами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Сведения о доходах, об имуществе и обязательствах имущественного характера, представляемые государственными и муниципальными служащими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использование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Лица, виновные в разглашении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Сведения о доходах,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6.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Проверка достоверности и полноты указанных в части 1 настоящей статьи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осуществляется представителем нанимателя (руководителем) или лицом, которому такие полномочия предоставлены представителем нанимателя (руководителем), самостоятельно или путем направления в порядке, устанавливаемом Президентом Российской Федерации, запроса в правоохранительные органы или государственные органы, осуществляющие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контрольные функции, об имеющихся у них данных о доходах, </w:t>
      </w: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7.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Непредставление гражданином при поступлении на государственную или муниципальную службу представителю нанимателя (работодателю) сведений о своих доходах,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службу.</w:t>
      </w:r>
      <w:proofErr w:type="gramEnd"/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Невыполнение государственным или муниципальным служащим обязанности, предусмотренной частью 1 настоящей статьи, является правонарушением,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 Федеральными законами о видах государственной службы, а также о муниципальной службе для государственного или муниципального служащего могут устанавливаться более строгие запреты, ограничения, обязательства, правила служебного поведения.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9.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10.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Конфликт интересов на государственной и муниципальной службе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государства,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способное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им </w:t>
      </w: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11.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Порядок предотвращения и урегулирования конфликта интересов на государственной и муниципальной службе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или муниципального служащего в случаях и порядке, предусмотренных законодательством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В случае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если государственный или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</w:t>
      </w: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12.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Ограничения, налагаемые на гражданина, замещавшего должность государственной или муниципальной службы, при заключении им трудового договора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поведению государственных гражданских служащих Российской Федерации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договора, заключенного с указанным гражданином.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</w:t>
      </w: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или муниципального служащего по последнему месту его службы в порядке, устанавливаемом нормативными правовыми актами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5. Неисполнение работодателем обязанности, установленной частью 4 настоящей статьи, 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является правонарушением и влечет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ответственность в соответствии с законодательством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13.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Ответственность физических лиц за коррупционные правонарушения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14. </w:t>
      </w: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Ответственность юридических лиц за коррупционные правонарушения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 случае</w:t>
      </w:r>
      <w:proofErr w:type="gramStart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</w:t>
      </w:r>
      <w:proofErr w:type="gramEnd"/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lastRenderedPageBreak/>
        <w:t>Президент Российской Федерации</w:t>
      </w:r>
    </w:p>
    <w:p w:rsidR="003C6384" w:rsidRPr="003C6384" w:rsidRDefault="003C6384" w:rsidP="003C6384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C63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Д. Медведев</w:t>
      </w:r>
    </w:p>
    <w:p w:rsidR="001848BB" w:rsidRDefault="001848BB">
      <w:bookmarkStart w:id="0" w:name="_GoBack"/>
      <w:bookmarkEnd w:id="0"/>
    </w:p>
    <w:sectPr w:rsidR="0018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24"/>
    <w:rsid w:val="001848BB"/>
    <w:rsid w:val="003C6384"/>
    <w:rsid w:val="00C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63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51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4024</Words>
  <Characters>22940</Characters>
  <Application>Microsoft Office Word</Application>
  <DocSecurity>0</DocSecurity>
  <Lines>191</Lines>
  <Paragraphs>53</Paragraphs>
  <ScaleCrop>false</ScaleCrop>
  <Company>*</Company>
  <LinksUpToDate>false</LinksUpToDate>
  <CharactersWithSpaces>26911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2016-12-09T05:29:00Z</dcterms:created>
  <dcterms:modified xsi:type="dcterms:W3CDTF">2016-12-09T05:29:00Z</dcterms:modified>
</cp:coreProperties>
</file>